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A32C" w14:textId="77777777" w:rsidR="000572D2" w:rsidRDefault="00000000">
      <w:pPr>
        <w:spacing w:line="275" w:lineRule="exact"/>
        <w:jc w:val="center"/>
        <w:textAlignment w:val="baseline"/>
        <w:rPr>
          <w:rFonts w:ascii="Arial" w:eastAsia="Arial" w:hAnsi="Arial"/>
          <w:i/>
          <w:color w:val="000000"/>
          <w:sz w:val="28"/>
        </w:rPr>
      </w:pPr>
      <w:r>
        <w:pict w14:anchorId="74683E54">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480CF02B" w14:textId="646D4920" w:rsidR="000572D2" w:rsidRDefault="008B568D">
                  <w:pPr>
                    <w:pBdr>
                      <w:top w:val="single" w:sz="15" w:space="0" w:color="000000"/>
                      <w:left w:val="single" w:sz="15" w:space="0" w:color="000000"/>
                      <w:bottom w:val="single" w:sz="15" w:space="0" w:color="000000"/>
                      <w:right w:val="single" w:sz="15" w:space="0" w:color="000000"/>
                    </w:pBdr>
                  </w:pPr>
                  <w:r>
                    <w:t>A_</w:t>
                  </w:r>
                  <w:r w:rsidR="00BE0A51">
                    <w:t>D</w:t>
                  </w:r>
                  <w:r w:rsidR="00984B3A" w:rsidRPr="00984B3A">
                    <w:t xml:space="preserve"> </w:t>
                  </w:r>
                </w:p>
                <w:p w14:paraId="2E6BB295" w14:textId="77777777" w:rsidR="00984B3A" w:rsidRDefault="00984B3A">
                  <w:pPr>
                    <w:pBdr>
                      <w:top w:val="single" w:sz="15" w:space="0" w:color="000000"/>
                      <w:left w:val="single" w:sz="15" w:space="0" w:color="000000"/>
                      <w:bottom w:val="single" w:sz="15" w:space="0" w:color="000000"/>
                      <w:right w:val="single" w:sz="15" w:space="0" w:color="000000"/>
                    </w:pBdr>
                  </w:pPr>
                </w:p>
              </w:txbxContent>
            </v:textbox>
            <w10:wrap anchorx="page" anchory="page"/>
          </v:shape>
        </w:pict>
      </w:r>
      <w:r w:rsidR="00B175D4">
        <w:rPr>
          <w:noProof/>
        </w:rPr>
        <w:drawing>
          <wp:anchor distT="0" distB="0" distL="0" distR="0" simplePos="0" relativeHeight="251654144" behindDoc="1" locked="0" layoutInCell="1" allowOverlap="1" wp14:anchorId="5E2C13E0" wp14:editId="5C035FD9">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0881021E">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7E086A9F" w14:textId="77777777" w:rsidR="000572D2" w:rsidRDefault="00B175D4">
                  <w:pPr>
                    <w:ind w:left="5"/>
                    <w:textAlignment w:val="baseline"/>
                  </w:pPr>
                  <w:r>
                    <w:rPr>
                      <w:noProof/>
                    </w:rPr>
                    <w:drawing>
                      <wp:inline distT="0" distB="0" distL="0" distR="0" wp14:anchorId="67993D8D" wp14:editId="7CDB2DB9">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583AFD28">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2F37BCB0" w14:textId="77777777" w:rsidR="000572D2" w:rsidRDefault="00B175D4">
                  <w:pPr>
                    <w:spacing w:after="14"/>
                    <w:textAlignment w:val="baseline"/>
                  </w:pPr>
                  <w:r>
                    <w:rPr>
                      <w:noProof/>
                    </w:rPr>
                    <w:drawing>
                      <wp:inline distT="0" distB="0" distL="0" distR="0" wp14:anchorId="7F761ACC" wp14:editId="70EF0967">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6608B842"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962280">
        <w:rPr>
          <w:rFonts w:ascii="Arial" w:eastAsia="Arial" w:hAnsi="Arial"/>
          <w:color w:val="000000"/>
        </w:rPr>
        <w:t>Over 10</w:t>
      </w:r>
      <w:r>
        <w:rPr>
          <w:rFonts w:ascii="Arial" w:eastAsia="Arial" w:hAnsi="Arial"/>
          <w:color w:val="000000"/>
        </w:rPr>
        <w:t>000 Members Strong</w:t>
      </w:r>
    </w:p>
    <w:p w14:paraId="285B1705"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11D804F4" w14:textId="14F36F38" w:rsidR="00984B3A" w:rsidRDefault="00984B3A">
      <w:pPr>
        <w:spacing w:before="121" w:line="262" w:lineRule="exact"/>
        <w:jc w:val="center"/>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PRESENT</w:t>
      </w:r>
    </w:p>
    <w:p w14:paraId="498EE991" w14:textId="4F9B3F4B" w:rsidR="00FB7C7B" w:rsidRDefault="00BE0A51">
      <w:pPr>
        <w:spacing w:before="121" w:line="262" w:lineRule="exact"/>
        <w:jc w:val="center"/>
        <w:textAlignment w:val="baseline"/>
        <w:rPr>
          <w:rFonts w:ascii="Arial" w:eastAsia="Arial" w:hAnsi="Arial"/>
          <w:b/>
          <w:color w:val="E32335"/>
          <w:spacing w:val="-3"/>
          <w:w w:val="95"/>
          <w:sz w:val="32"/>
          <w:szCs w:val="32"/>
        </w:rPr>
      </w:pPr>
      <w:r w:rsidRPr="00BE0A51">
        <w:rPr>
          <w:rFonts w:ascii="Arial" w:eastAsia="Arial" w:hAnsi="Arial"/>
          <w:b/>
          <w:color w:val="E32335"/>
          <w:spacing w:val="-3"/>
          <w:w w:val="95"/>
          <w:sz w:val="32"/>
          <w:szCs w:val="32"/>
        </w:rPr>
        <w:t>COSMETIC DENTISTRY</w:t>
      </w:r>
      <w:r w:rsidR="00FB7C7B">
        <w:rPr>
          <w:rFonts w:ascii="Arial" w:eastAsia="Arial" w:hAnsi="Arial"/>
          <w:b/>
          <w:color w:val="E32335"/>
          <w:spacing w:val="-3"/>
          <w:w w:val="95"/>
          <w:sz w:val="32"/>
          <w:szCs w:val="32"/>
        </w:rPr>
        <w:t xml:space="preserve"> </w:t>
      </w:r>
    </w:p>
    <w:p w14:paraId="124BD555" w14:textId="70EFC746" w:rsidR="00984B3A"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6A0ED393">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14:paraId="438F4195" w14:textId="77777777" w:rsidR="000572D2" w:rsidRDefault="000572D2"/>
              </w:txbxContent>
            </v:textbox>
            <w10:wrap type="square" anchorx="page" anchory="page"/>
          </v:shape>
        </w:pict>
      </w:r>
      <w:r>
        <w:pict w14:anchorId="55D7ABC2">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14:paraId="7D663A87" w14:textId="77777777" w:rsidR="000572D2" w:rsidRDefault="00B175D4">
                  <w:pPr>
                    <w:textAlignment w:val="baseline"/>
                  </w:pPr>
                  <w:r>
                    <w:rPr>
                      <w:noProof/>
                    </w:rPr>
                    <w:drawing>
                      <wp:inline distT="0" distB="0" distL="0" distR="0" wp14:anchorId="1D48BA04" wp14:editId="0A150033">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4DE506E5">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14:paraId="1ABDC7AA" w14:textId="77777777" w:rsidR="000572D2" w:rsidRDefault="00595A6B">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sidR="00BE0A51">
                    <w:rPr>
                      <w:rFonts w:ascii="Arial" w:eastAsia="Arial" w:hAnsi="Arial"/>
                      <w:b/>
                      <w:color w:val="000000"/>
                      <w:spacing w:val="-2"/>
                      <w:sz w:val="33"/>
                    </w:rPr>
                    <w:t>June 14</w:t>
                  </w:r>
                  <w:r w:rsidR="00BE0A51" w:rsidRPr="00BE0A51">
                    <w:rPr>
                      <w:rFonts w:ascii="Arial" w:eastAsia="Arial" w:hAnsi="Arial"/>
                      <w:b/>
                      <w:color w:val="000000"/>
                      <w:spacing w:val="-2"/>
                      <w:sz w:val="33"/>
                      <w:vertAlign w:val="superscript"/>
                    </w:rPr>
                    <w:t>TH</w:t>
                  </w:r>
                  <w:r w:rsidR="00FB7C7B">
                    <w:rPr>
                      <w:rFonts w:ascii="Arial" w:eastAsia="Arial" w:hAnsi="Arial"/>
                      <w:b/>
                      <w:color w:val="000000"/>
                      <w:spacing w:val="-2"/>
                      <w:sz w:val="33"/>
                    </w:rPr>
                    <w:t>,</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am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p>
              </w:txbxContent>
            </v:textbox>
            <w10:wrap type="square" anchorx="page" anchory="page"/>
          </v:shape>
        </w:pict>
      </w:r>
      <w:r w:rsidR="00984B3A">
        <w:rPr>
          <w:rFonts w:ascii="Arial" w:eastAsia="Arial" w:hAnsi="Arial"/>
          <w:b/>
          <w:color w:val="E32335"/>
          <w:spacing w:val="22"/>
          <w:w w:val="95"/>
          <w:sz w:val="39"/>
        </w:rPr>
        <w:t xml:space="preserve">BY DR. JENNIFER DERSE                                                                    </w:t>
      </w:r>
    </w:p>
    <w:p w14:paraId="7FDA352F" w14:textId="77777777" w:rsidR="00984B3A" w:rsidRDefault="00984B3A">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p>
    <w:p w14:paraId="325574F7" w14:textId="0243D8A0" w:rsidR="000572D2" w:rsidRDefault="00E74029">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Pr>
          <w:rFonts w:ascii="Arial" w:eastAsia="Arial" w:hAnsi="Arial"/>
          <w:b/>
          <w:color w:val="E32335"/>
          <w:spacing w:val="22"/>
          <w:w w:val="95"/>
          <w:sz w:val="39"/>
        </w:rPr>
        <w:t>QUIET CANNON</w:t>
      </w:r>
    </w:p>
    <w:p w14:paraId="1374E4E0" w14:textId="77777777" w:rsidR="000572D2" w:rsidRDefault="00E74029">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14:paraId="067D213F" w14:textId="77777777" w:rsidR="000572D2" w:rsidRDefault="00000000">
      <w:pPr>
        <w:spacing w:before="79" w:line="274" w:lineRule="exact"/>
        <w:jc w:val="center"/>
        <w:textAlignment w:val="baseline"/>
        <w:rPr>
          <w:rFonts w:ascii="Arial" w:eastAsia="Arial" w:hAnsi="Arial"/>
          <w:color w:val="000000"/>
          <w:spacing w:val="22"/>
          <w:sz w:val="24"/>
        </w:rPr>
      </w:pPr>
      <w:r>
        <w:pict w14:anchorId="66465BBA">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09712663"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28555459"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54DA55CB"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571A1E91"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20138801" w14:textId="77777777" w:rsidR="000572D2" w:rsidRDefault="000572D2"/>
        </w:tc>
      </w:tr>
      <w:tr w:rsidR="000572D2" w14:paraId="02705AF1"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6C91A6D5"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2ABA24AE"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421DDEE2"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0EFC5C5F" w14:textId="77777777" w:rsidR="000572D2" w:rsidRDefault="000572D2"/>
        </w:tc>
      </w:tr>
    </w:tbl>
    <w:p w14:paraId="2B5D8C65"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3439D4EC">
          <v:line id="_x0000_s1031" style="position:absolute;left:0;text-align:left;z-index:251652096;mso-position-horizontal-relative:page;mso-position-vertical-relative:page" from="106.8pt,506.9pt" to="547.75pt,506.9pt" strokeweight=".95pt">
            <w10:wrap anchorx="page" anchory="page"/>
          </v:line>
        </w:pict>
      </w:r>
      <w:r>
        <w:pict w14:anchorId="29AA4038">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3EDFC50D"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14:paraId="299763B5"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2FD8E462"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5FD4C1A5"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2EBE3DF9"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535C400A"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15119D85"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1A2C109D"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0015B7FA"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5C3FADE9" w14:textId="77777777"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11FFB76A" w14:textId="77777777"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557F5B96"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278605DE"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5B9BDD47" w14:textId="77777777"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0584DF83" w14:textId="77777777"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03E195EC"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11E96FC6"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4371B015" w14:textId="77777777"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7B7CF575" w14:textId="77777777"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14:paraId="51FF5E68"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00414180"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27A78E8" w14:textId="77777777"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0F7D38F9" w14:textId="77777777"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14:paraId="4CD58D3A"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797D4EB"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56D015F5"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07E74900" w14:textId="77777777" w:rsidR="000572D2" w:rsidRDefault="00000000">
      <w:pPr>
        <w:spacing w:before="1" w:line="228" w:lineRule="exact"/>
        <w:jc w:val="center"/>
        <w:textAlignment w:val="baseline"/>
        <w:rPr>
          <w:rFonts w:ascii="Arial" w:eastAsia="Arial" w:hAnsi="Arial"/>
          <w:color w:val="E32335"/>
          <w:sz w:val="20"/>
        </w:rPr>
      </w:pPr>
      <w:r>
        <w:pict w14:anchorId="036E800F">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3A96590B" w14:textId="77777777" w:rsidR="000572D2" w:rsidRDefault="000572D2"/>
              </w:txbxContent>
            </v:textbox>
            <w10:wrap type="square" anchorx="page" anchory="page"/>
          </v:shape>
        </w:pict>
      </w:r>
      <w:r>
        <w:pict w14:anchorId="41337F83">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79BECD6F"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27DC0B0B"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6FAFAA0A">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0A31B4CC" w14:textId="77777777" w:rsidR="000572D2" w:rsidRDefault="00B175D4">
                  <w:pPr>
                    <w:spacing w:before="284"/>
                    <w:textAlignment w:val="baseline"/>
                  </w:pPr>
                  <w:r>
                    <w:rPr>
                      <w:noProof/>
                    </w:rPr>
                    <w:drawing>
                      <wp:inline distT="0" distB="0" distL="0" distR="0" wp14:anchorId="62B568B6" wp14:editId="647EF332">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4EE8352E"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D4CF7AF"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4CC6C379"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0045DD11" w14:textId="77777777" w:rsidR="000572D2" w:rsidRPr="00A539E9" w:rsidRDefault="00000000"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pict w14:anchorId="411B3F96">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678D53EF" w14:textId="77777777" w:rsidR="000572D2" w:rsidRDefault="00B175D4">
                  <w:pPr>
                    <w:textAlignment w:val="baseline"/>
                  </w:pPr>
                  <w:r>
                    <w:rPr>
                      <w:noProof/>
                    </w:rPr>
                    <w:drawing>
                      <wp:inline distT="0" distB="0" distL="0" distR="0" wp14:anchorId="7544A046" wp14:editId="64C598D6">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133E7C11" w14:textId="77777777" w:rsidR="00FB7C7B" w:rsidRPr="00FB7C7B" w:rsidRDefault="00FB7C7B" w:rsidP="00FB7C7B">
      <w:pPr>
        <w:rPr>
          <w:sz w:val="24"/>
          <w:szCs w:val="24"/>
        </w:rPr>
      </w:pPr>
      <w:r w:rsidRPr="00FB7C7B">
        <w:rPr>
          <w:b/>
          <w:bCs/>
          <w:sz w:val="24"/>
          <w:szCs w:val="24"/>
        </w:rPr>
        <w:lastRenderedPageBreak/>
        <w:t>Course Date &amp; Time:</w:t>
      </w:r>
      <w:r w:rsidR="00BC3C30" w:rsidRPr="00BC3C30">
        <w:rPr>
          <w:b/>
          <w:bCs/>
          <w:sz w:val="24"/>
          <w:szCs w:val="24"/>
        </w:rPr>
        <w:t xml:space="preserve"> </w:t>
      </w:r>
      <w:r w:rsidR="00BC3C30">
        <w:rPr>
          <w:b/>
          <w:bCs/>
          <w:sz w:val="24"/>
          <w:szCs w:val="24"/>
        </w:rPr>
        <w:t xml:space="preserve">                                                                        </w:t>
      </w:r>
    </w:p>
    <w:p w14:paraId="5F2A5611" w14:textId="77777777" w:rsidR="00FB7C7B" w:rsidRPr="00FB7C7B" w:rsidRDefault="00FB7C7B" w:rsidP="00FB7C7B">
      <w:pPr>
        <w:rPr>
          <w:sz w:val="24"/>
          <w:szCs w:val="24"/>
        </w:rPr>
      </w:pPr>
      <w:r w:rsidRPr="00FB7C7B">
        <w:rPr>
          <w:sz w:val="24"/>
          <w:szCs w:val="24"/>
        </w:rPr>
        <w:t xml:space="preserve">Sunday, </w:t>
      </w:r>
      <w:r w:rsidR="00BE0A51">
        <w:rPr>
          <w:sz w:val="24"/>
          <w:szCs w:val="24"/>
        </w:rPr>
        <w:t>June 14</w:t>
      </w:r>
      <w:r w:rsidR="00BE0A51" w:rsidRPr="00BE0A51">
        <w:rPr>
          <w:sz w:val="24"/>
          <w:szCs w:val="24"/>
          <w:vertAlign w:val="superscript"/>
        </w:rPr>
        <w:t>th</w:t>
      </w:r>
      <w:r w:rsidRPr="00FB7C7B">
        <w:rPr>
          <w:sz w:val="24"/>
          <w:szCs w:val="24"/>
        </w:rPr>
        <w:t xml:space="preserve"> 2</w:t>
      </w:r>
      <w:r w:rsidR="00BC3C30">
        <w:rPr>
          <w:sz w:val="24"/>
          <w:szCs w:val="24"/>
        </w:rPr>
        <w:t>6</w:t>
      </w:r>
      <w:r w:rsidRPr="00FB7C7B">
        <w:rPr>
          <w:sz w:val="24"/>
          <w:szCs w:val="24"/>
        </w:rPr>
        <w:t>,</w:t>
      </w:r>
      <w:r w:rsidR="00BE0A51">
        <w:rPr>
          <w:sz w:val="24"/>
          <w:szCs w:val="24"/>
        </w:rPr>
        <w:t xml:space="preserve"> </w:t>
      </w:r>
      <w:r w:rsidRPr="00FB7C7B">
        <w:rPr>
          <w:sz w:val="24"/>
          <w:szCs w:val="24"/>
        </w:rPr>
        <w:t>2026, 9:00 AM - 5:00 PM Pacific Time (US &amp; Canada)</w:t>
      </w:r>
    </w:p>
    <w:p w14:paraId="7634B3BA" w14:textId="77777777" w:rsidR="00FB7C7B" w:rsidRDefault="00FB7C7B" w:rsidP="00FB7C7B">
      <w:pPr>
        <w:rPr>
          <w:b/>
          <w:bCs/>
          <w:sz w:val="24"/>
          <w:szCs w:val="24"/>
        </w:rPr>
      </w:pPr>
      <w:r w:rsidRPr="00FB7C7B">
        <w:rPr>
          <w:b/>
          <w:bCs/>
          <w:sz w:val="24"/>
          <w:szCs w:val="24"/>
        </w:rPr>
        <w:t xml:space="preserve">Duration: 7 Hours  </w:t>
      </w:r>
    </w:p>
    <w:p w14:paraId="5EDFEC04" w14:textId="77777777" w:rsidR="00BE0A51" w:rsidRDefault="00BE0A51" w:rsidP="00FB7C7B">
      <w:pPr>
        <w:rPr>
          <w:b/>
          <w:bCs/>
          <w:sz w:val="24"/>
          <w:szCs w:val="24"/>
        </w:rPr>
      </w:pPr>
    </w:p>
    <w:p w14:paraId="4F6E429F" w14:textId="77777777"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xml:space="preserve">Dr Jennifer Derse                                                                                                     </w:t>
      </w:r>
    </w:p>
    <w:p w14:paraId="53FEC08D" w14:textId="77777777"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xml:space="preserve">After completing her education at Marquette University School of Dentistry in 2005, Dr. Jennifer Derse immediately focused her practice on cosmetic dentistry in Scottsdale and taught part time at the Arizona School of Dentistry. In 2010, Dr. Jen relocated to Denver and continued to focus on restorative and cosmetic dentistry changing thousands of smiles for patients around the country and world. Dr. Jen is also a mentor at the Kois Center in Seattle, WA and leads the clinical mentorship of doctors at </w:t>
      </w:r>
      <w:proofErr w:type="spellStart"/>
      <w:r w:rsidRPr="00BE0A51">
        <w:rPr>
          <w:rFonts w:eastAsia="Times New Roman"/>
          <w:b/>
          <w:bCs/>
          <w:sz w:val="24"/>
          <w:szCs w:val="24"/>
        </w:rPr>
        <w:t>Espire</w:t>
      </w:r>
      <w:proofErr w:type="spellEnd"/>
      <w:r w:rsidRPr="00BE0A51">
        <w:rPr>
          <w:rFonts w:eastAsia="Times New Roman"/>
          <w:b/>
          <w:bCs/>
          <w:sz w:val="24"/>
          <w:szCs w:val="24"/>
        </w:rPr>
        <w:t xml:space="preserve"> Dental. As a KOL for Straumann and VOCO she is passionate about growing doctors' skills in cosmetic dentistry and has lectured internationally on cosmetics, restorative dentistry, aligner therapy, and case presentation and acceptance.</w:t>
      </w:r>
      <w:r w:rsidRPr="00BE0A51">
        <w:rPr>
          <w:rFonts w:eastAsia="Times New Roman"/>
          <w:b/>
          <w:bCs/>
          <w:sz w:val="24"/>
          <w:szCs w:val="24"/>
        </w:rPr>
        <w:br/>
      </w:r>
      <w:r w:rsidRPr="00BE0A51">
        <w:rPr>
          <w:rFonts w:eastAsia="Times New Roman"/>
          <w:b/>
          <w:bCs/>
          <w:sz w:val="24"/>
          <w:szCs w:val="24"/>
        </w:rPr>
        <w:br/>
        <w:t xml:space="preserve">Her post graduate nonclinical education includes Harvard Business School Online </w:t>
      </w:r>
      <w:proofErr w:type="spellStart"/>
      <w:r w:rsidRPr="00BE0A51">
        <w:rPr>
          <w:rFonts w:eastAsia="Times New Roman"/>
          <w:b/>
          <w:bCs/>
          <w:sz w:val="24"/>
          <w:szCs w:val="24"/>
        </w:rPr>
        <w:t>CoRE</w:t>
      </w:r>
      <w:proofErr w:type="spellEnd"/>
      <w:r w:rsidRPr="00BE0A51">
        <w:rPr>
          <w:rFonts w:eastAsia="Times New Roman"/>
          <w:b/>
          <w:bCs/>
          <w:sz w:val="24"/>
          <w:szCs w:val="24"/>
        </w:rPr>
        <w:t xml:space="preserve">, McKinsey Leadership and Ritz Carlton Leadership programs. She is actively involved in the Denver community, serving on local non-profit boards and she has also gone on numerous humanitarian trips to the Dominican Republic and Guatemala to provide dental care in underserved communities. To build upon her service in non-profits, she started the </w:t>
      </w:r>
      <w:proofErr w:type="spellStart"/>
      <w:r w:rsidRPr="00BE0A51">
        <w:rPr>
          <w:rFonts w:eastAsia="Times New Roman"/>
          <w:b/>
          <w:bCs/>
          <w:sz w:val="24"/>
          <w:szCs w:val="24"/>
        </w:rPr>
        <w:t>Espiration</w:t>
      </w:r>
      <w:proofErr w:type="spellEnd"/>
      <w:r w:rsidRPr="00BE0A51">
        <w:rPr>
          <w:rFonts w:eastAsia="Times New Roman"/>
          <w:b/>
          <w:bCs/>
          <w:sz w:val="24"/>
          <w:szCs w:val="24"/>
        </w:rPr>
        <w:t xml:space="preserve"> Foundation, </w:t>
      </w:r>
      <w:proofErr w:type="spellStart"/>
      <w:r w:rsidRPr="00BE0A51">
        <w:rPr>
          <w:rFonts w:eastAsia="Times New Roman"/>
          <w:b/>
          <w:bCs/>
          <w:sz w:val="24"/>
          <w:szCs w:val="24"/>
        </w:rPr>
        <w:t>Espire’s</w:t>
      </w:r>
      <w:proofErr w:type="spellEnd"/>
      <w:r w:rsidRPr="00BE0A51">
        <w:rPr>
          <w:rFonts w:eastAsia="Times New Roman"/>
          <w:b/>
          <w:bCs/>
          <w:sz w:val="24"/>
          <w:szCs w:val="24"/>
        </w:rPr>
        <w:t xml:space="preserve"> 501c3 philanthropic arm that funds humanitarian work along with supporting local charities in communities where </w:t>
      </w:r>
      <w:proofErr w:type="spellStart"/>
      <w:r w:rsidRPr="00BE0A51">
        <w:rPr>
          <w:rFonts w:eastAsia="Times New Roman"/>
          <w:b/>
          <w:bCs/>
          <w:sz w:val="24"/>
          <w:szCs w:val="24"/>
        </w:rPr>
        <w:t>Espire</w:t>
      </w:r>
      <w:proofErr w:type="spellEnd"/>
      <w:r w:rsidRPr="00BE0A51">
        <w:rPr>
          <w:rFonts w:eastAsia="Times New Roman"/>
          <w:b/>
          <w:bCs/>
          <w:sz w:val="24"/>
          <w:szCs w:val="24"/>
        </w:rPr>
        <w:t xml:space="preserve"> Dental is present. Dr. Jen is passionate about the patient and team experience and improving the dental space for both.</w:t>
      </w:r>
    </w:p>
    <w:p w14:paraId="6F2DC58D" w14:textId="77777777"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br/>
        <w:t>Start to Finish Cosmetic Workflow</w:t>
      </w:r>
      <w:r w:rsidRPr="00BE0A51">
        <w:rPr>
          <w:rFonts w:eastAsia="Times New Roman"/>
          <w:b/>
          <w:bCs/>
          <w:sz w:val="24"/>
          <w:szCs w:val="24"/>
        </w:rPr>
        <w:br/>
        <w:t>This course will provide a guide to cosmetic cases. It will begin with pearls on the patient interview and comprehensive exam documentation, evolving into the clinical workflow to create a collaborative process in achieving your patients' smile goals.</w:t>
      </w:r>
      <w:r w:rsidRPr="00BE0A51">
        <w:rPr>
          <w:rFonts w:eastAsia="Times New Roman"/>
          <w:b/>
          <w:bCs/>
          <w:sz w:val="24"/>
          <w:szCs w:val="24"/>
        </w:rPr>
        <w:br/>
      </w:r>
      <w:r w:rsidRPr="00BE0A51">
        <w:rPr>
          <w:rFonts w:eastAsia="Times New Roman"/>
          <w:b/>
          <w:bCs/>
          <w:sz w:val="24"/>
          <w:szCs w:val="24"/>
        </w:rPr>
        <w:br/>
        <w:t>Learning Objectives:</w:t>
      </w:r>
    </w:p>
    <w:p w14:paraId="4A009461" w14:textId="77777777"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Treatment planning</w:t>
      </w:r>
    </w:p>
    <w:p w14:paraId="13492548" w14:textId="77777777"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Photography tips/documentation</w:t>
      </w:r>
    </w:p>
    <w:p w14:paraId="7827FF0A" w14:textId="77777777"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Ortho involvement</w:t>
      </w:r>
    </w:p>
    <w:p w14:paraId="31701234" w14:textId="77777777"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 xml:space="preserve">Prepped and </w:t>
      </w:r>
      <w:proofErr w:type="spellStart"/>
      <w:r w:rsidRPr="00BE0A51">
        <w:rPr>
          <w:rFonts w:eastAsia="Times New Roman"/>
          <w:b/>
          <w:bCs/>
          <w:sz w:val="24"/>
          <w:szCs w:val="24"/>
        </w:rPr>
        <w:t>prepless</w:t>
      </w:r>
      <w:proofErr w:type="spellEnd"/>
      <w:r w:rsidRPr="00BE0A51">
        <w:rPr>
          <w:rFonts w:eastAsia="Times New Roman"/>
          <w:b/>
          <w:bCs/>
          <w:sz w:val="24"/>
          <w:szCs w:val="24"/>
        </w:rPr>
        <w:t xml:space="preserve"> veneer design process</w:t>
      </w:r>
    </w:p>
    <w:p w14:paraId="33771A33" w14:textId="77777777"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Lab communication</w:t>
      </w:r>
    </w:p>
    <w:p w14:paraId="7B34F10A" w14:textId="77777777"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w:t>
      </w:r>
    </w:p>
    <w:p w14:paraId="390FF6A8" w14:textId="77777777" w:rsidR="00BE0A51" w:rsidRPr="00FB7C7B" w:rsidRDefault="00BE0A51" w:rsidP="00FB7C7B">
      <w:pPr>
        <w:rPr>
          <w:sz w:val="24"/>
          <w:szCs w:val="24"/>
        </w:rPr>
      </w:pPr>
    </w:p>
    <w:p w14:paraId="347665C5" w14:textId="77777777" w:rsidR="00BC3C30" w:rsidRDefault="00BC3C30" w:rsidP="00BC3C30">
      <w:pPr>
        <w:rPr>
          <w:b/>
          <w:bCs/>
          <w:sz w:val="24"/>
          <w:szCs w:val="24"/>
        </w:rPr>
      </w:pPr>
    </w:p>
    <w:p w14:paraId="3D2B0F22" w14:textId="77777777" w:rsidR="00BC3C30" w:rsidRDefault="00BC3C30" w:rsidP="00BC3C30">
      <w:pPr>
        <w:jc w:val="center"/>
        <w:rPr>
          <w:b/>
          <w:bCs/>
          <w:sz w:val="24"/>
          <w:szCs w:val="24"/>
        </w:rPr>
      </w:pPr>
    </w:p>
    <w:p w14:paraId="37F059A7" w14:textId="77777777" w:rsidR="00BC3C30" w:rsidRDefault="00BC3C30" w:rsidP="00BC3C30">
      <w:pPr>
        <w:jc w:val="center"/>
        <w:rPr>
          <w:b/>
          <w:bCs/>
          <w:sz w:val="24"/>
          <w:szCs w:val="24"/>
        </w:rPr>
      </w:pPr>
    </w:p>
    <w:p w14:paraId="1AAC2E64" w14:textId="77777777" w:rsidR="00BC3C30" w:rsidRDefault="00BC3C30" w:rsidP="00BC3C30">
      <w:pPr>
        <w:jc w:val="center"/>
        <w:rPr>
          <w:b/>
          <w:bCs/>
          <w:sz w:val="24"/>
          <w:szCs w:val="24"/>
        </w:rPr>
      </w:pPr>
      <w:r w:rsidRPr="00BC3C30">
        <w:rPr>
          <w:b/>
          <w:bCs/>
          <w:sz w:val="24"/>
          <w:szCs w:val="24"/>
        </w:rPr>
        <w:t>This event is sponsored by Punj</w:t>
      </w:r>
      <w:r w:rsidR="00BE0A51">
        <w:rPr>
          <w:b/>
          <w:bCs/>
          <w:sz w:val="24"/>
          <w:szCs w:val="24"/>
        </w:rPr>
        <w:t>abi Dental Society and Catapult</w:t>
      </w:r>
      <w:r w:rsidRPr="00BC3C30">
        <w:rPr>
          <w:b/>
          <w:bCs/>
          <w:sz w:val="24"/>
          <w:szCs w:val="24"/>
        </w:rPr>
        <w:t>.</w:t>
      </w:r>
    </w:p>
    <w:p w14:paraId="5A7C7A2F" w14:textId="77777777" w:rsidR="00962280" w:rsidRPr="00BC3C30" w:rsidRDefault="00962280" w:rsidP="00BC3C30">
      <w:pPr>
        <w:jc w:val="center"/>
        <w:rPr>
          <w:b/>
          <w:bCs/>
          <w:sz w:val="24"/>
          <w:szCs w:val="24"/>
        </w:rPr>
      </w:pPr>
      <w:r w:rsidRPr="00962280">
        <w:rPr>
          <w:b/>
          <w:bCs/>
          <w:noProof/>
          <w:sz w:val="24"/>
          <w:szCs w:val="24"/>
        </w:rPr>
        <w:drawing>
          <wp:inline distT="0" distB="0" distL="0" distR="0" wp14:anchorId="4D63445E" wp14:editId="7442B30C">
            <wp:extent cx="3200400" cy="829310"/>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962280" w:rsidRPr="00BC3C30"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658C2"/>
    <w:multiLevelType w:val="multilevel"/>
    <w:tmpl w:val="B87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D540A"/>
    <w:multiLevelType w:val="multilevel"/>
    <w:tmpl w:val="94E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912949">
    <w:abstractNumId w:val="0"/>
  </w:num>
  <w:num w:numId="2" w16cid:durableId="987900880">
    <w:abstractNumId w:val="3"/>
  </w:num>
  <w:num w:numId="3" w16cid:durableId="470173597">
    <w:abstractNumId w:val="1"/>
  </w:num>
  <w:num w:numId="4" w16cid:durableId="161756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40388"/>
    <w:rsid w:val="000572D2"/>
    <w:rsid w:val="00076590"/>
    <w:rsid w:val="00095AC7"/>
    <w:rsid w:val="00121314"/>
    <w:rsid w:val="001313A0"/>
    <w:rsid w:val="0015099B"/>
    <w:rsid w:val="00180B19"/>
    <w:rsid w:val="001F7396"/>
    <w:rsid w:val="002D4128"/>
    <w:rsid w:val="002F552D"/>
    <w:rsid w:val="002F5557"/>
    <w:rsid w:val="002F7567"/>
    <w:rsid w:val="00312978"/>
    <w:rsid w:val="00366D64"/>
    <w:rsid w:val="00384762"/>
    <w:rsid w:val="003F5EA8"/>
    <w:rsid w:val="00415393"/>
    <w:rsid w:val="00426162"/>
    <w:rsid w:val="00457D63"/>
    <w:rsid w:val="00527431"/>
    <w:rsid w:val="00563A42"/>
    <w:rsid w:val="00576D6A"/>
    <w:rsid w:val="00595A6B"/>
    <w:rsid w:val="00606A40"/>
    <w:rsid w:val="006214B6"/>
    <w:rsid w:val="006316A6"/>
    <w:rsid w:val="00657F24"/>
    <w:rsid w:val="00682C76"/>
    <w:rsid w:val="0069732D"/>
    <w:rsid w:val="006B106E"/>
    <w:rsid w:val="007071E3"/>
    <w:rsid w:val="00750341"/>
    <w:rsid w:val="007C4562"/>
    <w:rsid w:val="007C54E0"/>
    <w:rsid w:val="007E0831"/>
    <w:rsid w:val="00815ECC"/>
    <w:rsid w:val="008333AA"/>
    <w:rsid w:val="008B568D"/>
    <w:rsid w:val="008C36E4"/>
    <w:rsid w:val="00927BE5"/>
    <w:rsid w:val="00962280"/>
    <w:rsid w:val="00984B3A"/>
    <w:rsid w:val="009E6E11"/>
    <w:rsid w:val="00A43263"/>
    <w:rsid w:val="00A539E9"/>
    <w:rsid w:val="00A74BC2"/>
    <w:rsid w:val="00AB53ED"/>
    <w:rsid w:val="00AD0444"/>
    <w:rsid w:val="00B175D4"/>
    <w:rsid w:val="00B40379"/>
    <w:rsid w:val="00B43C26"/>
    <w:rsid w:val="00B725D4"/>
    <w:rsid w:val="00BC3C30"/>
    <w:rsid w:val="00BD03DA"/>
    <w:rsid w:val="00BE0A51"/>
    <w:rsid w:val="00BF0825"/>
    <w:rsid w:val="00C10DEC"/>
    <w:rsid w:val="00C632D8"/>
    <w:rsid w:val="00C72823"/>
    <w:rsid w:val="00C8560D"/>
    <w:rsid w:val="00CC7AEF"/>
    <w:rsid w:val="00CE145D"/>
    <w:rsid w:val="00D75B44"/>
    <w:rsid w:val="00D7647D"/>
    <w:rsid w:val="00DD00AA"/>
    <w:rsid w:val="00DD3F1A"/>
    <w:rsid w:val="00DE48BC"/>
    <w:rsid w:val="00E038F8"/>
    <w:rsid w:val="00E16536"/>
    <w:rsid w:val="00E26242"/>
    <w:rsid w:val="00E63928"/>
    <w:rsid w:val="00E74029"/>
    <w:rsid w:val="00F149B6"/>
    <w:rsid w:val="00F45056"/>
    <w:rsid w:val="00F47C07"/>
    <w:rsid w:val="00F520E6"/>
    <w:rsid w:val="00F6189F"/>
    <w:rsid w:val="00F9159B"/>
    <w:rsid w:val="00FA2AD2"/>
    <w:rsid w:val="00FB507C"/>
    <w:rsid w:val="00FB685D"/>
    <w:rsid w:val="00FB7C7B"/>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EA451F1"/>
  <w15:docId w15:val="{A7097F95-97DC-48D7-AA5C-CA61DEED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205604983">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580940656">
      <w:bodyDiv w:val="1"/>
      <w:marLeft w:val="0"/>
      <w:marRight w:val="0"/>
      <w:marTop w:val="0"/>
      <w:marBottom w:val="0"/>
      <w:divBdr>
        <w:top w:val="none" w:sz="0" w:space="0" w:color="auto"/>
        <w:left w:val="none" w:sz="0" w:space="0" w:color="auto"/>
        <w:bottom w:val="none" w:sz="0" w:space="0" w:color="auto"/>
        <w:right w:val="none" w:sz="0" w:space="0" w:color="auto"/>
      </w:divBdr>
    </w:div>
    <w:div w:id="176144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5FF99-3DB2-477B-8AD4-778D283E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2985</Characters>
  <Application>Microsoft Office Word</Application>
  <DocSecurity>0</DocSecurity>
  <Lines>93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3</cp:revision>
  <dcterms:created xsi:type="dcterms:W3CDTF">2026-01-30T19:59:00Z</dcterms:created>
  <dcterms:modified xsi:type="dcterms:W3CDTF">2026-01-30T20:00:00Z</dcterms:modified>
</cp:coreProperties>
</file>